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61158D5" w:rsidR="00BE4C71" w:rsidRPr="00946ED8" w:rsidRDefault="00E64486" w:rsidP="00BE4C71">
      <w:pPr>
        <w:pStyle w:val="Cmsor1"/>
        <w:spacing w:before="0" w:line="240" w:lineRule="auto"/>
        <w:jc w:val="both"/>
        <w:rPr>
          <w:rFonts w:ascii="Times New Roman" w:hAnsi="Times New Roman"/>
        </w:rPr>
      </w:pPr>
      <w:bookmarkStart w:id="0" w:name="_Toc189747493"/>
      <w:r>
        <w:rPr>
          <w:rFonts w:ascii="Times New Roman" w:hAnsi="Times New Roman"/>
        </w:rPr>
        <w:t>22.10.</w:t>
      </w:r>
      <w:r w:rsidR="00BE4C71">
        <w:rPr>
          <w:rFonts w:ascii="Times New Roman" w:hAnsi="Times New Roman"/>
        </w:rPr>
        <w:t xml:space="preserve"> számú melléklet - </w:t>
      </w:r>
      <w:r w:rsidR="00BE4C71" w:rsidRPr="00946ED8">
        <w:rPr>
          <w:rFonts w:ascii="Times New Roman" w:hAnsi="Times New Roman"/>
        </w:rPr>
        <w:t>Adatkezelési tájékoztató „</w:t>
      </w:r>
      <w:r w:rsidRPr="00E64486">
        <w:rPr>
          <w:rFonts w:ascii="Times New Roman" w:hAnsi="Times New Roman"/>
          <w:i/>
        </w:rPr>
        <w:t>Az intézmény által szervezett eseményeken résztvevőkről kötelezően készítendő fénykép és videofelvétel tevékenység</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62DB2366" w14:textId="77777777" w:rsidR="00E64486" w:rsidRPr="00E64486" w:rsidRDefault="00E64486" w:rsidP="00E64486">
      <w:pPr>
        <w:spacing w:before="0" w:after="0" w:line="240" w:lineRule="auto"/>
        <w:jc w:val="both"/>
        <w:rPr>
          <w:rFonts w:ascii="Times New Roman" w:eastAsiaTheme="minorHAnsi" w:hAnsi="Times New Roman"/>
          <w:lang w:eastAsia="en-US"/>
        </w:rPr>
      </w:pPr>
      <w:r w:rsidRPr="00E64486">
        <w:rPr>
          <w:rFonts w:ascii="Times New Roman" w:eastAsiaTheme="minorHAnsi" w:hAnsi="Times New Roman"/>
          <w:lang w:eastAsia="en-US"/>
        </w:rPr>
        <w:t>Az érintettek a rendezvényen történő részvétellel tudomásul veszik, hogy az adatkezelő a programon történő részvétel során róluk egyéni vagy csoportos fényképet, filmfelvételeket, hangfelvételeket készíthet a jelen tájékoztató II. pontjában meghatározott célból. A felvételek készítését az adatkezelő munkatársa végzi digitális eszközzel.</w:t>
      </w:r>
    </w:p>
    <w:p w14:paraId="0BE9F41F" w14:textId="77777777" w:rsidR="00E64486" w:rsidRPr="00E64486" w:rsidRDefault="00E64486" w:rsidP="00E64486">
      <w:pPr>
        <w:spacing w:before="0" w:after="0" w:line="240" w:lineRule="auto"/>
        <w:jc w:val="both"/>
        <w:rPr>
          <w:rFonts w:ascii="Times New Roman" w:eastAsiaTheme="minorHAnsi" w:hAnsi="Times New Roman"/>
          <w:lang w:eastAsia="en-US"/>
        </w:rPr>
      </w:pPr>
    </w:p>
    <w:p w14:paraId="29470A9A" w14:textId="77777777" w:rsidR="00E64486" w:rsidRPr="00E64486" w:rsidRDefault="00E64486" w:rsidP="00E64486">
      <w:pPr>
        <w:spacing w:before="0" w:after="0" w:line="240" w:lineRule="auto"/>
        <w:jc w:val="both"/>
        <w:rPr>
          <w:rFonts w:ascii="Times New Roman" w:eastAsiaTheme="minorHAnsi" w:hAnsi="Times New Roman"/>
          <w:lang w:eastAsia="en-US"/>
        </w:rPr>
      </w:pPr>
      <w:r w:rsidRPr="00E64486">
        <w:rPr>
          <w:rFonts w:ascii="Times New Roman" w:eastAsiaTheme="minorHAnsi" w:hAnsi="Times New Roman"/>
          <w:lang w:eastAsia="en-US"/>
        </w:rPr>
        <w:t>Az elkészült felvételekből az adatkezelő által létrehozott három tagú bizottság választja ki azokat a felvételeket, melyek leginkább alkalmasak a II. pontban meghatározott cél elérésére. A ki nem választott felvételek azonnal törlésre kerülnek.</w:t>
      </w:r>
    </w:p>
    <w:p w14:paraId="256E7869" w14:textId="77777777" w:rsidR="00E64486" w:rsidRPr="00E64486" w:rsidRDefault="00E64486" w:rsidP="00E64486">
      <w:pPr>
        <w:spacing w:before="0" w:after="0" w:line="240" w:lineRule="auto"/>
        <w:jc w:val="both"/>
        <w:rPr>
          <w:rFonts w:ascii="Times New Roman" w:eastAsiaTheme="minorHAnsi" w:hAnsi="Times New Roman"/>
          <w:lang w:eastAsia="en-US"/>
        </w:rPr>
      </w:pPr>
    </w:p>
    <w:p w14:paraId="1A0E0C0B" w14:textId="77777777" w:rsidR="00E64486" w:rsidRPr="00E64486" w:rsidRDefault="00E64486" w:rsidP="00E64486">
      <w:pPr>
        <w:spacing w:before="0" w:after="0" w:line="240" w:lineRule="auto"/>
        <w:jc w:val="both"/>
        <w:rPr>
          <w:rFonts w:ascii="Times New Roman" w:eastAsiaTheme="minorHAnsi" w:hAnsi="Times New Roman"/>
          <w:lang w:eastAsia="en-US"/>
        </w:rPr>
      </w:pPr>
      <w:r w:rsidRPr="00E64486">
        <w:rPr>
          <w:rFonts w:ascii="Times New Roman" w:eastAsiaTheme="minorHAnsi" w:hAnsi="Times New Roman"/>
          <w:lang w:eastAsia="en-US"/>
        </w:rPr>
        <w:t>Az adatkezelő kötelezettséget vállal arra, hogy nem készít olyan felvételeket, melyek alkalmasak lennének a felvételen szereplő személyek emberi méltóságának megsértésére.</w:t>
      </w:r>
    </w:p>
    <w:p w14:paraId="497F0BA2" w14:textId="77777777" w:rsidR="00BE4C71"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1976"/>
        <w:gridCol w:w="1834"/>
        <w:gridCol w:w="1774"/>
        <w:gridCol w:w="1583"/>
      </w:tblGrid>
      <w:tr w:rsidR="00E64486" w:rsidRPr="00E64486" w14:paraId="6F872E2E" w14:textId="77777777" w:rsidTr="00716376">
        <w:tc>
          <w:tcPr>
            <w:tcW w:w="1895" w:type="dxa"/>
          </w:tcPr>
          <w:p w14:paraId="41294916"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Érintettek köre</w:t>
            </w:r>
          </w:p>
        </w:tc>
        <w:tc>
          <w:tcPr>
            <w:tcW w:w="7167" w:type="dxa"/>
            <w:gridSpan w:val="4"/>
          </w:tcPr>
          <w:p w14:paraId="67E5A210"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intézményi programon részt vevők, szolgáltatást igénybe vevők</w:t>
            </w:r>
          </w:p>
        </w:tc>
      </w:tr>
      <w:tr w:rsidR="00E64486" w:rsidRPr="00E64486" w14:paraId="78D4E3DF" w14:textId="77777777" w:rsidTr="00716376">
        <w:tc>
          <w:tcPr>
            <w:tcW w:w="1895" w:type="dxa"/>
          </w:tcPr>
          <w:p w14:paraId="300389E8"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 xml:space="preserve">A </w:t>
            </w:r>
            <w:r w:rsidRPr="00E64486">
              <w:rPr>
                <w:rFonts w:ascii="Times New Roman" w:hAnsi="Times New Roman"/>
                <w:b/>
                <w:u w:val="single"/>
              </w:rPr>
              <w:t>személyes adatok</w:t>
            </w:r>
            <w:r w:rsidRPr="00E64486">
              <w:rPr>
                <w:rFonts w:ascii="Times New Roman" w:hAnsi="Times New Roman"/>
                <w:b/>
              </w:rPr>
              <w:t xml:space="preserve"> köre</w:t>
            </w:r>
          </w:p>
        </w:tc>
        <w:tc>
          <w:tcPr>
            <w:tcW w:w="1976" w:type="dxa"/>
          </w:tcPr>
          <w:p w14:paraId="12CE520A"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 xml:space="preserve">Az adatkezelés </w:t>
            </w:r>
            <w:r w:rsidRPr="00E64486">
              <w:rPr>
                <w:rFonts w:ascii="Times New Roman" w:hAnsi="Times New Roman"/>
                <w:b/>
                <w:u w:val="single"/>
              </w:rPr>
              <w:t>jogalap</w:t>
            </w:r>
            <w:r w:rsidRPr="00E64486">
              <w:rPr>
                <w:rFonts w:ascii="Times New Roman" w:hAnsi="Times New Roman"/>
                <w:b/>
              </w:rPr>
              <w:t>ja</w:t>
            </w:r>
          </w:p>
        </w:tc>
        <w:tc>
          <w:tcPr>
            <w:tcW w:w="1834" w:type="dxa"/>
          </w:tcPr>
          <w:p w14:paraId="102E0B6C"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 xml:space="preserve">Az adatkezelés </w:t>
            </w:r>
            <w:r w:rsidRPr="00E64486">
              <w:rPr>
                <w:rFonts w:ascii="Times New Roman" w:hAnsi="Times New Roman"/>
                <w:b/>
                <w:u w:val="single"/>
              </w:rPr>
              <w:t>cél</w:t>
            </w:r>
            <w:r w:rsidRPr="00E64486">
              <w:rPr>
                <w:rFonts w:ascii="Times New Roman" w:hAnsi="Times New Roman"/>
                <w:b/>
              </w:rPr>
              <w:t>ja</w:t>
            </w:r>
          </w:p>
        </w:tc>
        <w:tc>
          <w:tcPr>
            <w:tcW w:w="1774" w:type="dxa"/>
          </w:tcPr>
          <w:p w14:paraId="5178F424"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 xml:space="preserve">A személyes adatokat </w:t>
            </w:r>
            <w:r w:rsidRPr="00E64486">
              <w:rPr>
                <w:rFonts w:ascii="Times New Roman" w:hAnsi="Times New Roman"/>
                <w:b/>
                <w:u w:val="single"/>
              </w:rPr>
              <w:t>megismerheti</w:t>
            </w:r>
            <w:r w:rsidRPr="00E64486">
              <w:rPr>
                <w:rFonts w:ascii="Times New Roman" w:hAnsi="Times New Roman"/>
                <w:b/>
              </w:rPr>
              <w:t xml:space="preserve"> az érintetten kívül</w:t>
            </w:r>
          </w:p>
        </w:tc>
        <w:tc>
          <w:tcPr>
            <w:tcW w:w="1583" w:type="dxa"/>
          </w:tcPr>
          <w:p w14:paraId="283AF4FA"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 xml:space="preserve">A személyes adatok </w:t>
            </w:r>
            <w:r w:rsidRPr="00E64486">
              <w:rPr>
                <w:rFonts w:ascii="Times New Roman" w:hAnsi="Times New Roman"/>
                <w:b/>
                <w:u w:val="single"/>
              </w:rPr>
              <w:t>forrása</w:t>
            </w:r>
            <w:r w:rsidRPr="00E64486">
              <w:rPr>
                <w:rFonts w:ascii="Times New Roman" w:hAnsi="Times New Roman"/>
                <w:b/>
              </w:rPr>
              <w:t xml:space="preserve"> és adott esetben az, hogy az adatok nyilvánosan hozzáférhető forrásokból származnak-e</w:t>
            </w:r>
          </w:p>
        </w:tc>
      </w:tr>
      <w:tr w:rsidR="00E64486" w:rsidRPr="00E64486" w14:paraId="6673FC70" w14:textId="77777777" w:rsidTr="00716376">
        <w:tc>
          <w:tcPr>
            <w:tcW w:w="1895" w:type="dxa"/>
          </w:tcPr>
          <w:p w14:paraId="1A36E60A"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 xml:space="preserve">Az Adatkezelési tájékoztatás tudomásulvételét tartalmazó nyilatkozat adattartalma: </w:t>
            </w:r>
          </w:p>
          <w:p w14:paraId="4723C335"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név, aláírás, időpont, a tevékenység, melyhez kapcsolódóan az adatkezelési tájékoztatót az érintett megismerte</w:t>
            </w:r>
          </w:p>
          <w:p w14:paraId="42049D39"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Adatkezelési tájékoztatás tudomásulvételét tartalmazó nyilatkozat aláírása megtagadásának ténye</w:t>
            </w:r>
          </w:p>
        </w:tc>
        <w:tc>
          <w:tcPr>
            <w:tcW w:w="1976" w:type="dxa"/>
          </w:tcPr>
          <w:p w14:paraId="46106CCC"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GDPR 6. cikk (1) f.) az adatkezelő jogos érdeke: az adatkezeléssel kapcsolatos tájékoztatás megadásának igazolhatósága</w:t>
            </w:r>
          </w:p>
        </w:tc>
        <w:tc>
          <w:tcPr>
            <w:tcW w:w="1834" w:type="dxa"/>
          </w:tcPr>
          <w:p w14:paraId="7F2AA6D2"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adatkezelési tájékoztatás megtörténtének igazolása</w:t>
            </w:r>
          </w:p>
        </w:tc>
        <w:tc>
          <w:tcPr>
            <w:tcW w:w="1774" w:type="dxa"/>
          </w:tcPr>
          <w:p w14:paraId="224EC8E4"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437D9D62"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érintett.</w:t>
            </w:r>
          </w:p>
          <w:p w14:paraId="450B882D"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E64486" w:rsidRPr="00E64486" w14:paraId="5E786258" w14:textId="77777777" w:rsidTr="00716376">
        <w:tc>
          <w:tcPr>
            <w:tcW w:w="1895" w:type="dxa"/>
          </w:tcPr>
          <w:p w14:paraId="0AA84994"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lastRenderedPageBreak/>
              <w:t>Név</w:t>
            </w:r>
          </w:p>
          <w:p w14:paraId="751B7406"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Születési név</w:t>
            </w:r>
          </w:p>
          <w:p w14:paraId="393F1266"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Születési hely</w:t>
            </w:r>
          </w:p>
          <w:p w14:paraId="43B1B596"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Születési idő</w:t>
            </w:r>
          </w:p>
          <w:p w14:paraId="13900FDD"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Anyja neve</w:t>
            </w:r>
          </w:p>
          <w:p w14:paraId="18BD58FF" w14:textId="77777777" w:rsidR="00E64486" w:rsidRPr="00E64486" w:rsidRDefault="00E64486" w:rsidP="00E64486">
            <w:pPr>
              <w:spacing w:before="0" w:after="0" w:line="240" w:lineRule="auto"/>
              <w:jc w:val="both"/>
              <w:rPr>
                <w:rFonts w:ascii="Times New Roman" w:hAnsi="Times New Roman"/>
              </w:rPr>
            </w:pPr>
          </w:p>
        </w:tc>
        <w:tc>
          <w:tcPr>
            <w:tcW w:w="1976" w:type="dxa"/>
          </w:tcPr>
          <w:p w14:paraId="330BDB98"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GDPR. 6. cikk (1) f.) pontja: az adatkezelés az adatkezelő jogos érdekeinek érvényesítéséhez szükséges: Az adatkezelő jogos érdeke, hogy a hozzájárulást megadó személyt azonosítani tudja</w:t>
            </w:r>
          </w:p>
        </w:tc>
        <w:tc>
          <w:tcPr>
            <w:tcW w:w="1834" w:type="dxa"/>
          </w:tcPr>
          <w:p w14:paraId="68F42F75"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érintett azonosítása</w:t>
            </w:r>
          </w:p>
        </w:tc>
        <w:tc>
          <w:tcPr>
            <w:tcW w:w="1774" w:type="dxa"/>
          </w:tcPr>
          <w:p w14:paraId="7ACD8227"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39070C87"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érintett</w:t>
            </w:r>
          </w:p>
        </w:tc>
      </w:tr>
      <w:tr w:rsidR="00E64486" w:rsidRPr="00E64486" w14:paraId="605D8A1F" w14:textId="77777777" w:rsidTr="00716376">
        <w:tc>
          <w:tcPr>
            <w:tcW w:w="1895" w:type="dxa"/>
          </w:tcPr>
          <w:p w14:paraId="4B61B8DD"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egyéni fénykép, filmfelvételek, hangfelvételek személyes adat tartalma</w:t>
            </w:r>
          </w:p>
          <w:p w14:paraId="7EFDC987" w14:textId="77777777" w:rsidR="00E64486" w:rsidRPr="00E64486" w:rsidRDefault="00E64486" w:rsidP="00E64486">
            <w:pPr>
              <w:spacing w:before="0" w:after="0" w:line="240" w:lineRule="auto"/>
              <w:jc w:val="both"/>
              <w:rPr>
                <w:rFonts w:ascii="Times New Roman" w:hAnsi="Times New Roman"/>
              </w:rPr>
            </w:pPr>
          </w:p>
          <w:p w14:paraId="692938AD" w14:textId="77777777" w:rsidR="00E64486" w:rsidRPr="00E64486" w:rsidRDefault="00E64486" w:rsidP="00E64486">
            <w:pPr>
              <w:spacing w:before="0" w:after="0" w:line="240" w:lineRule="auto"/>
              <w:jc w:val="both"/>
              <w:rPr>
                <w:rFonts w:ascii="Times New Roman" w:hAnsi="Times New Roman"/>
              </w:rPr>
            </w:pPr>
          </w:p>
          <w:p w14:paraId="6D702FC5" w14:textId="77777777" w:rsidR="00E64486" w:rsidRPr="00E64486" w:rsidRDefault="00E64486" w:rsidP="00E64486">
            <w:pPr>
              <w:spacing w:before="0" w:after="0" w:line="240" w:lineRule="auto"/>
              <w:jc w:val="both"/>
              <w:rPr>
                <w:rFonts w:ascii="Times New Roman" w:hAnsi="Times New Roman"/>
              </w:rPr>
            </w:pPr>
          </w:p>
        </w:tc>
        <w:tc>
          <w:tcPr>
            <w:tcW w:w="1976" w:type="dxa"/>
          </w:tcPr>
          <w:p w14:paraId="03E57A21"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GDPR 6. cikk (1) bekezdés f.) pontja: Az adatkezelő jogos érdeke: a program dokumentálása a pályázati kiírás és támogató feltételeinek teljesítése</w:t>
            </w:r>
          </w:p>
        </w:tc>
        <w:tc>
          <w:tcPr>
            <w:tcW w:w="1834" w:type="dxa"/>
            <w:tcBorders>
              <w:top w:val="single" w:sz="4" w:space="0" w:color="000000"/>
              <w:left w:val="single" w:sz="4" w:space="0" w:color="000000"/>
              <w:bottom w:val="single" w:sz="4" w:space="0" w:color="000000"/>
              <w:right w:val="single" w:sz="4" w:space="0" w:color="000000"/>
            </w:tcBorders>
          </w:tcPr>
          <w:p w14:paraId="158AE449" w14:textId="77777777" w:rsidR="00E64486" w:rsidRPr="00E64486" w:rsidRDefault="00E64486" w:rsidP="00E64486">
            <w:pPr>
              <w:spacing w:before="0" w:after="0" w:line="259" w:lineRule="auto"/>
              <w:rPr>
                <w:rFonts w:ascii="Times New Roman" w:eastAsiaTheme="minorHAnsi" w:hAnsi="Times New Roman" w:cstheme="minorBidi"/>
                <w:lang w:eastAsia="en-US"/>
              </w:rPr>
            </w:pPr>
            <w:r w:rsidRPr="00E64486">
              <w:rPr>
                <w:rFonts w:ascii="Times New Roman" w:eastAsiaTheme="minorHAnsi" w:hAnsi="Times New Roman" w:cstheme="minorBidi"/>
                <w:lang w:eastAsia="en-US"/>
              </w:rPr>
              <w:t>az intézmény életének és a közös programoknak a bemutatása, az intézményi programok népszerűsítése közös emlékezet építése (az intézményi honlapra feltöltés, intézményi épületében kifüggesztés, intézmény által kiadott kiadványban megjelenítse)</w:t>
            </w:r>
          </w:p>
          <w:p w14:paraId="0C648303" w14:textId="77777777" w:rsidR="00E64486" w:rsidRPr="00E64486" w:rsidRDefault="00E64486" w:rsidP="00E64486">
            <w:pPr>
              <w:spacing w:before="0" w:after="0" w:line="259" w:lineRule="auto"/>
              <w:rPr>
                <w:rFonts w:ascii="Times New Roman" w:eastAsiaTheme="minorHAnsi" w:hAnsi="Times New Roman" w:cstheme="minorBidi"/>
                <w:b/>
                <w:lang w:eastAsia="en-US"/>
              </w:rPr>
            </w:pPr>
            <w:r w:rsidRPr="00E64486">
              <w:rPr>
                <w:rFonts w:ascii="Times New Roman" w:eastAsiaTheme="minorHAnsi" w:hAnsi="Times New Roman" w:cstheme="minorBidi"/>
                <w:lang w:eastAsia="en-US"/>
              </w:rPr>
              <w:t>a pályázatot kiíró és a rendezvényt támogató részére történő továbbítása</w:t>
            </w:r>
          </w:p>
        </w:tc>
        <w:tc>
          <w:tcPr>
            <w:tcW w:w="1774" w:type="dxa"/>
            <w:tcBorders>
              <w:top w:val="single" w:sz="4" w:space="0" w:color="000000"/>
              <w:left w:val="single" w:sz="4" w:space="0" w:color="000000"/>
              <w:bottom w:val="single" w:sz="4" w:space="0" w:color="000000"/>
              <w:right w:val="single" w:sz="4" w:space="0" w:color="000000"/>
            </w:tcBorders>
          </w:tcPr>
          <w:p w14:paraId="0702D04D" w14:textId="77777777" w:rsidR="00E64486" w:rsidRPr="00E64486" w:rsidRDefault="00E64486" w:rsidP="00E64486">
            <w:pPr>
              <w:spacing w:before="0" w:after="0" w:line="259" w:lineRule="auto"/>
              <w:rPr>
                <w:rFonts w:ascii="Times New Roman" w:eastAsiaTheme="minorHAnsi" w:hAnsi="Times New Roman" w:cstheme="minorBidi"/>
                <w:lang w:eastAsia="en-US"/>
              </w:rPr>
            </w:pPr>
            <w:r w:rsidRPr="00E64486">
              <w:rPr>
                <w:rFonts w:ascii="Times New Roman" w:eastAsiaTheme="minorHAnsi" w:hAnsi="Times New Roman" w:cstheme="minorBidi"/>
                <w:lang w:eastAsia="en-US"/>
              </w:rPr>
              <w:t xml:space="preserve">az intézményi honlap látogatói, intézmény látogatói, intézmény által készített kiadványt megtekintők, a pályázatot kiíró és a rendezvényt támogató részére történő továbbítás révén az általuk meghatározott személyek, </w:t>
            </w:r>
          </w:p>
          <w:p w14:paraId="11FDD505" w14:textId="77777777" w:rsidR="00E64486" w:rsidRPr="00E64486" w:rsidRDefault="00E64486" w:rsidP="00E64486">
            <w:pPr>
              <w:spacing w:before="0" w:after="0" w:line="259" w:lineRule="auto"/>
              <w:rPr>
                <w:rFonts w:ascii="Times New Roman" w:hAnsi="Times New Roman"/>
              </w:rPr>
            </w:pPr>
            <w:r w:rsidRPr="00E64486">
              <w:rPr>
                <w:rFonts w:ascii="Times New Roman" w:eastAsiaTheme="minorHAnsi" w:hAnsi="Times New Roman" w:cstheme="minorBidi"/>
                <w:lang w:eastAsia="en-US"/>
              </w:rPr>
              <w:t>a személyes adatok nyilvánosság számára elérhetővé lesznek téve</w:t>
            </w:r>
          </w:p>
        </w:tc>
        <w:tc>
          <w:tcPr>
            <w:tcW w:w="1583" w:type="dxa"/>
          </w:tcPr>
          <w:p w14:paraId="51E1D963"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érintett, az adatkezelő</w:t>
            </w:r>
          </w:p>
        </w:tc>
      </w:tr>
      <w:tr w:rsidR="00E64486" w:rsidRPr="00E64486" w14:paraId="4FB60205" w14:textId="77777777" w:rsidTr="00716376">
        <w:tc>
          <w:tcPr>
            <w:tcW w:w="1895" w:type="dxa"/>
          </w:tcPr>
          <w:p w14:paraId="7F88BB52"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Az adatkezelés időtartama</w:t>
            </w:r>
          </w:p>
        </w:tc>
        <w:tc>
          <w:tcPr>
            <w:tcW w:w="7167" w:type="dxa"/>
            <w:gridSpan w:val="4"/>
          </w:tcPr>
          <w:p w14:paraId="3B8746DB"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 felvétel elkészítésétől számított 2. évet követő év május 31. napjáig</w:t>
            </w:r>
          </w:p>
        </w:tc>
      </w:tr>
      <w:tr w:rsidR="00E64486" w:rsidRPr="00E64486" w14:paraId="5AA3AB54" w14:textId="77777777" w:rsidTr="00716376">
        <w:tc>
          <w:tcPr>
            <w:tcW w:w="1895" w:type="dxa"/>
          </w:tcPr>
          <w:p w14:paraId="14785814"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Az adatkezelés technikai jellege</w:t>
            </w:r>
          </w:p>
        </w:tc>
        <w:tc>
          <w:tcPr>
            <w:tcW w:w="7167" w:type="dxa"/>
            <w:gridSpan w:val="4"/>
          </w:tcPr>
          <w:p w14:paraId="67D7BE12"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elektronikusan és papír alapon</w:t>
            </w:r>
          </w:p>
        </w:tc>
      </w:tr>
      <w:tr w:rsidR="00E64486" w:rsidRPr="00E64486" w14:paraId="61F23304" w14:textId="77777777" w:rsidTr="00716376">
        <w:tc>
          <w:tcPr>
            <w:tcW w:w="1895" w:type="dxa"/>
          </w:tcPr>
          <w:p w14:paraId="53F099D8"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Az adatok őrzése, tárolása</w:t>
            </w:r>
          </w:p>
        </w:tc>
        <w:tc>
          <w:tcPr>
            <w:tcW w:w="7167" w:type="dxa"/>
            <w:gridSpan w:val="4"/>
          </w:tcPr>
          <w:p w14:paraId="504AD5A0"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Intézményi szerveren, irattárban</w:t>
            </w:r>
          </w:p>
        </w:tc>
      </w:tr>
      <w:tr w:rsidR="00E64486" w:rsidRPr="00E64486" w14:paraId="206B0DC2" w14:textId="77777777" w:rsidTr="00716376">
        <w:tc>
          <w:tcPr>
            <w:tcW w:w="1895" w:type="dxa"/>
          </w:tcPr>
          <w:p w14:paraId="239BFCC4"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Az adatokhoz fizikailag hozzáférhet</w:t>
            </w:r>
          </w:p>
          <w:p w14:paraId="323CBCA7"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(adatokat felvehet, helyesbíthet, változtathat, törölhet, megsemmisíthet)</w:t>
            </w:r>
          </w:p>
        </w:tc>
        <w:tc>
          <w:tcPr>
            <w:tcW w:w="7167" w:type="dxa"/>
            <w:gridSpan w:val="4"/>
          </w:tcPr>
          <w:p w14:paraId="5F1E1727"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intézményvezető, az intézményvezető helyettese, a szakmai vezető, az adminisztrátor, a szakmai ügyintéző, az asszisztens</w:t>
            </w:r>
          </w:p>
        </w:tc>
      </w:tr>
      <w:tr w:rsidR="00E64486" w:rsidRPr="00E64486" w14:paraId="0C0F2EAC" w14:textId="77777777" w:rsidTr="00716376">
        <w:tc>
          <w:tcPr>
            <w:tcW w:w="1895" w:type="dxa"/>
          </w:tcPr>
          <w:p w14:paraId="45FB961B"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Adatok továbbítása</w:t>
            </w:r>
          </w:p>
        </w:tc>
        <w:tc>
          <w:tcPr>
            <w:tcW w:w="7167" w:type="dxa"/>
            <w:gridSpan w:val="4"/>
          </w:tcPr>
          <w:p w14:paraId="5FBA6059"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E64486" w:rsidRPr="00E64486" w14:paraId="79B26EFB" w14:textId="77777777" w:rsidTr="00716376">
        <w:tc>
          <w:tcPr>
            <w:tcW w:w="1895" w:type="dxa"/>
          </w:tcPr>
          <w:p w14:paraId="3D7E2505" w14:textId="77777777" w:rsidR="00E64486" w:rsidRPr="00E64486" w:rsidRDefault="00E64486" w:rsidP="00E64486">
            <w:pPr>
              <w:spacing w:before="0" w:after="0" w:line="240" w:lineRule="auto"/>
              <w:jc w:val="both"/>
              <w:rPr>
                <w:rFonts w:ascii="Times New Roman" w:hAnsi="Times New Roman"/>
                <w:b/>
              </w:rPr>
            </w:pPr>
          </w:p>
        </w:tc>
        <w:tc>
          <w:tcPr>
            <w:tcW w:w="7167" w:type="dxa"/>
            <w:gridSpan w:val="4"/>
          </w:tcPr>
          <w:p w14:paraId="2B5F14EC"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 xml:space="preserve">Az intézmény igénybe veszi a </w:t>
            </w:r>
            <w:proofErr w:type="spellStart"/>
            <w:r w:rsidRPr="00E64486">
              <w:rPr>
                <w:rFonts w:ascii="Times New Roman" w:hAnsi="Times New Roman"/>
              </w:rPr>
              <w:t>Googleform</w:t>
            </w:r>
            <w:proofErr w:type="spellEnd"/>
            <w:r w:rsidRPr="00E64486">
              <w:rPr>
                <w:rFonts w:ascii="Times New Roman" w:hAnsi="Times New Roman"/>
              </w:rPr>
              <w:t xml:space="preserve"> használatához a </w:t>
            </w:r>
            <w:proofErr w:type="spellStart"/>
            <w:r w:rsidRPr="00E64486">
              <w:rPr>
                <w:rFonts w:ascii="Times New Roman" w:hAnsi="Times New Roman"/>
              </w:rPr>
              <w:t>Google</w:t>
            </w:r>
            <w:proofErr w:type="spellEnd"/>
            <w:r w:rsidRPr="00E64486">
              <w:rPr>
                <w:rFonts w:ascii="Times New Roman" w:hAnsi="Times New Roman"/>
              </w:rPr>
              <w:t xml:space="preserve"> </w:t>
            </w:r>
            <w:proofErr w:type="spellStart"/>
            <w:r w:rsidRPr="00E64486">
              <w:rPr>
                <w:rFonts w:ascii="Times New Roman" w:hAnsi="Times New Roman"/>
              </w:rPr>
              <w:t>Ireland</w:t>
            </w:r>
            <w:proofErr w:type="spellEnd"/>
            <w:r w:rsidRPr="00E64486">
              <w:rPr>
                <w:rFonts w:ascii="Times New Roman" w:hAnsi="Times New Roman"/>
              </w:rPr>
              <w:t xml:space="preserve"> Limited szolgáltatását; amelynek székhelye: Gordon House, </w:t>
            </w:r>
            <w:proofErr w:type="spellStart"/>
            <w:r w:rsidRPr="00E64486">
              <w:rPr>
                <w:rFonts w:ascii="Times New Roman" w:hAnsi="Times New Roman"/>
              </w:rPr>
              <w:t>Barrow</w:t>
            </w:r>
            <w:proofErr w:type="spellEnd"/>
            <w:r w:rsidRPr="00E64486">
              <w:rPr>
                <w:rFonts w:ascii="Times New Roman" w:hAnsi="Times New Roman"/>
              </w:rPr>
              <w:t xml:space="preserve"> Street, Dublin 4, Írország. A harmadik országba történő adattovábbítás az Európai Bizottság 2023/1795 </w:t>
            </w:r>
            <w:r w:rsidRPr="00E64486">
              <w:rPr>
                <w:rFonts w:ascii="Times New Roman" w:hAnsi="Times New Roman"/>
              </w:rPr>
              <w:lastRenderedPageBreak/>
              <w:t xml:space="preserve">végrehajtási határozatán, azaz az EU és az Egyesült Államok közötti Adatvédelmi Keretrendszerre (EU – U.S. Data </w:t>
            </w:r>
            <w:proofErr w:type="spellStart"/>
            <w:r w:rsidRPr="00E64486">
              <w:rPr>
                <w:rFonts w:ascii="Times New Roman" w:hAnsi="Times New Roman"/>
              </w:rPr>
              <w:t>Privacy</w:t>
            </w:r>
            <w:proofErr w:type="spellEnd"/>
            <w:r w:rsidRPr="00E64486">
              <w:rPr>
                <w:rFonts w:ascii="Times New Roman" w:hAnsi="Times New Roman"/>
              </w:rPr>
              <w:t xml:space="preserve"> Framework – a továbbiakban: DPF) vonatkozó megfelelőségi határozatán alapul</w:t>
            </w:r>
          </w:p>
        </w:tc>
      </w:tr>
      <w:tr w:rsidR="00E64486" w:rsidRPr="00E64486" w14:paraId="3B4E9B26" w14:textId="77777777" w:rsidTr="00716376">
        <w:tc>
          <w:tcPr>
            <w:tcW w:w="1895" w:type="dxa"/>
          </w:tcPr>
          <w:p w14:paraId="4D589DCD" w14:textId="77777777" w:rsidR="00E64486" w:rsidRPr="00E64486" w:rsidRDefault="00E64486" w:rsidP="00E64486">
            <w:pPr>
              <w:spacing w:before="0" w:after="0" w:line="240" w:lineRule="auto"/>
              <w:jc w:val="both"/>
              <w:rPr>
                <w:rFonts w:ascii="Times New Roman" w:hAnsi="Times New Roman"/>
                <w:b/>
              </w:rPr>
            </w:pPr>
          </w:p>
        </w:tc>
        <w:tc>
          <w:tcPr>
            <w:tcW w:w="7167" w:type="dxa"/>
            <w:gridSpan w:val="4"/>
          </w:tcPr>
          <w:p w14:paraId="5BAA9CCF"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 xml:space="preserve">Az intézmény igénybe veszi a Meta </w:t>
            </w:r>
            <w:proofErr w:type="spellStart"/>
            <w:r w:rsidRPr="00E64486">
              <w:rPr>
                <w:rFonts w:ascii="Times New Roman" w:hAnsi="Times New Roman"/>
              </w:rPr>
              <w:t>Platforms</w:t>
            </w:r>
            <w:proofErr w:type="spellEnd"/>
            <w:r w:rsidRPr="00E64486">
              <w:rPr>
                <w:rFonts w:ascii="Times New Roman" w:hAnsi="Times New Roman"/>
              </w:rPr>
              <w:t xml:space="preserve">, Inc. és teljes mértékben a tulajdonában álló egyesült államokbeli leányvállalatai (együtt: „Meta”) szolgáltatását. A harmadik országba történő adattovábbítás az Európai Bizottság 2023/1795 végrehajtási határozatán, azaz az EU és az Egyesült Államok közötti Adatvédelmi Keretrendszerre (EU – U.S. Data </w:t>
            </w:r>
            <w:proofErr w:type="spellStart"/>
            <w:r w:rsidRPr="00E64486">
              <w:rPr>
                <w:rFonts w:ascii="Times New Roman" w:hAnsi="Times New Roman"/>
              </w:rPr>
              <w:t>Privacy</w:t>
            </w:r>
            <w:proofErr w:type="spellEnd"/>
            <w:r w:rsidRPr="00E64486">
              <w:rPr>
                <w:rFonts w:ascii="Times New Roman" w:hAnsi="Times New Roman"/>
              </w:rPr>
              <w:t xml:space="preserve"> Framework – a továbbiakban: DPF) vonatkozó megfelelőségi határozatán alapul</w:t>
            </w:r>
          </w:p>
        </w:tc>
      </w:tr>
      <w:tr w:rsidR="00E64486" w:rsidRPr="00E64486" w14:paraId="6EBF0837" w14:textId="77777777" w:rsidTr="00716376">
        <w:tc>
          <w:tcPr>
            <w:tcW w:w="9062" w:type="dxa"/>
            <w:gridSpan w:val="5"/>
          </w:tcPr>
          <w:p w14:paraId="51A2D480"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A személyes adatok címzettjei</w:t>
            </w:r>
          </w:p>
        </w:tc>
      </w:tr>
      <w:tr w:rsidR="00E64486" w:rsidRPr="00E64486" w14:paraId="4BDF1604" w14:textId="77777777" w:rsidTr="00716376">
        <w:tc>
          <w:tcPr>
            <w:tcW w:w="1895" w:type="dxa"/>
          </w:tcPr>
          <w:p w14:paraId="31AB1E64"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Rendszergazda</w:t>
            </w:r>
          </w:p>
        </w:tc>
        <w:tc>
          <w:tcPr>
            <w:tcW w:w="7167" w:type="dxa"/>
            <w:gridSpan w:val="4"/>
          </w:tcPr>
          <w:p w14:paraId="0CB9B846"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 xml:space="preserve">Az intézmény rendszergazdája </w:t>
            </w:r>
            <w:proofErr w:type="spellStart"/>
            <w:r w:rsidRPr="00E64486">
              <w:rPr>
                <w:rFonts w:ascii="Times New Roman" w:hAnsi="Times New Roman"/>
              </w:rPr>
              <w:t>Trigon</w:t>
            </w:r>
            <w:proofErr w:type="spellEnd"/>
            <w:r w:rsidRPr="00E64486">
              <w:rPr>
                <w:rFonts w:ascii="Times New Roman" w:hAnsi="Times New Roman"/>
              </w:rPr>
              <w:t xml:space="preserve"> Hardware Kft. az informatikai eszközök karbantartása során a személyes </w:t>
            </w:r>
            <w:proofErr w:type="gramStart"/>
            <w:r w:rsidRPr="00E64486">
              <w:rPr>
                <w:rFonts w:ascii="Times New Roman" w:hAnsi="Times New Roman"/>
              </w:rPr>
              <w:t>adatokat  megismerheti</w:t>
            </w:r>
            <w:proofErr w:type="gramEnd"/>
            <w:r w:rsidRPr="00E64486">
              <w:rPr>
                <w:rFonts w:ascii="Times New Roman" w:hAnsi="Times New Roman"/>
              </w:rPr>
              <w:t>.</w:t>
            </w:r>
          </w:p>
        </w:tc>
      </w:tr>
      <w:tr w:rsidR="00E64486" w:rsidRPr="00E64486" w14:paraId="08E07B9F" w14:textId="77777777" w:rsidTr="00716376">
        <w:tc>
          <w:tcPr>
            <w:tcW w:w="1895" w:type="dxa"/>
          </w:tcPr>
          <w:p w14:paraId="485C8752"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Adatok továbbítása</w:t>
            </w:r>
          </w:p>
        </w:tc>
        <w:tc>
          <w:tcPr>
            <w:tcW w:w="7167" w:type="dxa"/>
            <w:gridSpan w:val="4"/>
          </w:tcPr>
          <w:p w14:paraId="20C035E6" w14:textId="77777777" w:rsidR="00E64486" w:rsidRPr="00E64486" w:rsidRDefault="00E64486" w:rsidP="00E64486">
            <w:pPr>
              <w:spacing w:before="0" w:after="0" w:line="240" w:lineRule="auto"/>
              <w:jc w:val="both"/>
              <w:rPr>
                <w:rFonts w:ascii="Times New Roman" w:hAnsi="Times New Roman"/>
              </w:rPr>
            </w:pPr>
          </w:p>
        </w:tc>
      </w:tr>
      <w:tr w:rsidR="00E64486" w:rsidRPr="00E64486" w14:paraId="6F8EC1EE" w14:textId="77777777" w:rsidTr="00716376">
        <w:tc>
          <w:tcPr>
            <w:tcW w:w="1895" w:type="dxa"/>
          </w:tcPr>
          <w:p w14:paraId="26F325AE"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Továbbított adatok köre</w:t>
            </w:r>
          </w:p>
        </w:tc>
        <w:tc>
          <w:tcPr>
            <w:tcW w:w="7167" w:type="dxa"/>
            <w:gridSpan w:val="4"/>
          </w:tcPr>
          <w:p w14:paraId="58F95069"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 jelen tájékoztatóban rögzített összes személyes adat</w:t>
            </w:r>
          </w:p>
        </w:tc>
      </w:tr>
      <w:tr w:rsidR="00E64486" w:rsidRPr="00E64486" w14:paraId="628B1506" w14:textId="77777777" w:rsidTr="00716376">
        <w:tc>
          <w:tcPr>
            <w:tcW w:w="1895" w:type="dxa"/>
          </w:tcPr>
          <w:p w14:paraId="52B2B5FB"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Az adattovábbítás jogalapja</w:t>
            </w:r>
          </w:p>
        </w:tc>
        <w:tc>
          <w:tcPr>
            <w:tcW w:w="7167" w:type="dxa"/>
            <w:gridSpan w:val="4"/>
          </w:tcPr>
          <w:p w14:paraId="2CFC3507"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adatkezelő és a címzett között létrejött támogatási szerződés</w:t>
            </w:r>
          </w:p>
        </w:tc>
      </w:tr>
      <w:tr w:rsidR="00E64486" w:rsidRPr="00E64486" w14:paraId="5F66CED6" w14:textId="77777777" w:rsidTr="00716376">
        <w:tc>
          <w:tcPr>
            <w:tcW w:w="1895" w:type="dxa"/>
          </w:tcPr>
          <w:p w14:paraId="0CB26BF6"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Az adattovábbítás célja</w:t>
            </w:r>
          </w:p>
        </w:tc>
        <w:tc>
          <w:tcPr>
            <w:tcW w:w="7167" w:type="dxa"/>
            <w:gridSpan w:val="4"/>
          </w:tcPr>
          <w:p w14:paraId="33E47B9C"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highlight w:val="yellow"/>
              </w:rPr>
              <w:t>…………...</w:t>
            </w:r>
          </w:p>
        </w:tc>
      </w:tr>
      <w:tr w:rsidR="00E64486" w:rsidRPr="00E64486" w14:paraId="1E779AFA" w14:textId="77777777" w:rsidTr="00716376">
        <w:tc>
          <w:tcPr>
            <w:tcW w:w="1895" w:type="dxa"/>
          </w:tcPr>
          <w:p w14:paraId="0619C64E"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Címzett</w:t>
            </w:r>
          </w:p>
        </w:tc>
        <w:tc>
          <w:tcPr>
            <w:tcW w:w="7167" w:type="dxa"/>
            <w:gridSpan w:val="4"/>
          </w:tcPr>
          <w:p w14:paraId="25D95AA8"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highlight w:val="yellow"/>
              </w:rPr>
              <w:t>………..</w:t>
            </w:r>
          </w:p>
        </w:tc>
      </w:tr>
      <w:tr w:rsidR="00E64486" w:rsidRPr="00E64486" w14:paraId="0EF34C98" w14:textId="77777777" w:rsidTr="00716376">
        <w:tc>
          <w:tcPr>
            <w:tcW w:w="9062" w:type="dxa"/>
            <w:gridSpan w:val="5"/>
          </w:tcPr>
          <w:p w14:paraId="6D812848"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E64486" w:rsidRPr="00E64486" w14:paraId="4A2A0945" w14:textId="77777777" w:rsidTr="00716376">
        <w:tc>
          <w:tcPr>
            <w:tcW w:w="9062" w:type="dxa"/>
            <w:gridSpan w:val="5"/>
          </w:tcPr>
          <w:p w14:paraId="26CE0F34"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adatkezelés nem jogszabályi vagy szerződéses kötelezettségen alapul. Az érintett köteles a személyes adatokat megadni.</w:t>
            </w:r>
          </w:p>
        </w:tc>
      </w:tr>
      <w:tr w:rsidR="00E64486" w:rsidRPr="00E64486" w14:paraId="5CD568CC" w14:textId="77777777" w:rsidTr="00716376">
        <w:tc>
          <w:tcPr>
            <w:tcW w:w="9062" w:type="dxa"/>
            <w:gridSpan w:val="5"/>
          </w:tcPr>
          <w:p w14:paraId="49B26B91" w14:textId="77777777" w:rsidR="00E64486" w:rsidRPr="00E64486" w:rsidRDefault="00E64486" w:rsidP="00E64486">
            <w:pPr>
              <w:spacing w:before="0" w:after="0" w:line="240" w:lineRule="auto"/>
              <w:jc w:val="both"/>
              <w:rPr>
                <w:rFonts w:ascii="Times New Roman" w:hAnsi="Times New Roman"/>
                <w:b/>
              </w:rPr>
            </w:pPr>
            <w:r w:rsidRPr="00E64486">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E64486" w:rsidRPr="00E64486" w14:paraId="79DB8D25" w14:textId="77777777" w:rsidTr="00716376">
        <w:tc>
          <w:tcPr>
            <w:tcW w:w="9062" w:type="dxa"/>
            <w:gridSpan w:val="5"/>
          </w:tcPr>
          <w:p w14:paraId="0222531F" w14:textId="77777777" w:rsidR="00E64486" w:rsidRPr="00E64486" w:rsidRDefault="00E64486" w:rsidP="00E64486">
            <w:pPr>
              <w:spacing w:before="0" w:after="0" w:line="240" w:lineRule="auto"/>
              <w:jc w:val="both"/>
              <w:rPr>
                <w:rFonts w:ascii="Times New Roman" w:hAnsi="Times New Roman"/>
              </w:rPr>
            </w:pPr>
            <w:r w:rsidRPr="00E64486">
              <w:rPr>
                <w:rFonts w:ascii="Times New Roman" w:hAnsi="Times New Roman"/>
              </w:rPr>
              <w:t>Az intézménynél nem kerül sor automatizált döntéshozatalra.</w:t>
            </w:r>
          </w:p>
        </w:tc>
      </w:tr>
    </w:tbl>
    <w:p w14:paraId="27F0C8CE" w14:textId="77777777" w:rsidR="00E64486" w:rsidRPr="00946ED8" w:rsidRDefault="00E64486" w:rsidP="00BE4C71">
      <w:pPr>
        <w:spacing w:before="0" w:after="0" w:line="240" w:lineRule="auto"/>
        <w:jc w:val="both"/>
        <w:rPr>
          <w:rFonts w:ascii="Times New Roman" w:hAnsi="Times New Roman"/>
          <w:b/>
        </w:rPr>
      </w:pPr>
      <w:bookmarkStart w:id="1" w:name="_GoBack"/>
      <w:bookmarkEnd w:id="1"/>
    </w:p>
    <w:p w14:paraId="497F0C16" w14:textId="77777777" w:rsidR="00BE4C71" w:rsidRPr="00946ED8" w:rsidRDefault="00BE4C71" w:rsidP="00BE4C71">
      <w:pPr>
        <w:spacing w:before="0" w:after="0" w:line="240" w:lineRule="auto"/>
        <w:jc w:val="both"/>
        <w:rPr>
          <w:rFonts w:ascii="Times New Roman" w:hAnsi="Times New Roman"/>
          <w:b/>
        </w:rPr>
      </w:pPr>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6D5E7C"/>
    <w:rsid w:val="00723C7F"/>
    <w:rsid w:val="00767EB7"/>
    <w:rsid w:val="00802C43"/>
    <w:rsid w:val="0086523F"/>
    <w:rsid w:val="00A4123E"/>
    <w:rsid w:val="00BE4C71"/>
    <w:rsid w:val="00C44913"/>
    <w:rsid w:val="00C6687B"/>
    <w:rsid w:val="00CF01BB"/>
    <w:rsid w:val="00E64486"/>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12849</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2025-07-09T12:08:00Z</dcterms:created>
  <dcterms:modified xsi:type="dcterms:W3CDTF">2025-07-09T12:08:00Z</dcterms:modified>
</cp:coreProperties>
</file>